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3A0D" w14:textId="0FF04D50" w:rsidR="006F66B6" w:rsidRPr="00A14652" w:rsidRDefault="006F66B6">
      <w:pPr>
        <w:rPr>
          <w:sz w:val="28"/>
          <w:szCs w:val="28"/>
        </w:rPr>
      </w:pPr>
      <w:r w:rsidRPr="00A14652">
        <w:rPr>
          <w:sz w:val="28"/>
          <w:szCs w:val="28"/>
        </w:rPr>
        <w:t xml:space="preserve">AABC </w:t>
      </w:r>
      <w:r w:rsidRPr="00A14652">
        <w:rPr>
          <w:sz w:val="28"/>
          <w:szCs w:val="28"/>
        </w:rPr>
        <w:t xml:space="preserve">TOURNAMENT BRACKETS AND BYES RULE 211 </w:t>
      </w:r>
    </w:p>
    <w:p w14:paraId="4F28AEE3" w14:textId="66CA08B0" w:rsidR="006F66B6" w:rsidRPr="00A14652" w:rsidRDefault="006F66B6">
      <w:pPr>
        <w:rPr>
          <w:sz w:val="28"/>
          <w:szCs w:val="28"/>
        </w:rPr>
      </w:pPr>
      <w:r w:rsidRPr="00A14652">
        <w:rPr>
          <w:sz w:val="28"/>
          <w:szCs w:val="28"/>
        </w:rPr>
        <w:t xml:space="preserve">(a) AABC Tournaments must be completed in compliance with the approved AABC double-elimination bracket; deviations from the approved brackets are not permitted other than in pool play. The AABC approved method of pairings mandates that the Tournament be conducted on a true double-elimination basis. Following the first three (3) or four (4) rounds of a Tournament, pairings may need to be adjusted to comply with the following rules. </w:t>
      </w:r>
    </w:p>
    <w:p w14:paraId="0F005A80" w14:textId="10D2A545" w:rsidR="006F66B6" w:rsidRPr="00A14652" w:rsidRDefault="006F66B6">
      <w:pPr>
        <w:rPr>
          <w:sz w:val="28"/>
          <w:szCs w:val="28"/>
        </w:rPr>
      </w:pPr>
      <w:r w:rsidRPr="00A14652">
        <w:rPr>
          <w:sz w:val="28"/>
          <w:szCs w:val="28"/>
        </w:rPr>
        <w:t xml:space="preserve">(b) Where there is a bye in the schedule, all teams – undefeated and defeated – shall share in drawing for the bye except as provided below in (d). No team may receive a second bye until every other team alive shall have had a first bye. This will be adhered to even if it means two (2) teams must meet for the second time when there is a team alive they have not yet met. The bye has top priority over anything else and MUST be the first consideration. IT IS VITAL AND ESSENTIAL THAT THE BYE BE DETERMINED FIRST. </w:t>
      </w:r>
    </w:p>
    <w:p w14:paraId="648BE576" w14:textId="65EEBCA0" w:rsidR="006F66B6" w:rsidRPr="00A14652" w:rsidRDefault="006F66B6">
      <w:pPr>
        <w:rPr>
          <w:sz w:val="28"/>
          <w:szCs w:val="28"/>
        </w:rPr>
      </w:pPr>
      <w:r w:rsidRPr="00A14652">
        <w:rPr>
          <w:sz w:val="28"/>
          <w:szCs w:val="28"/>
        </w:rPr>
        <w:t xml:space="preserve">c) No team will meet another team for the second time where there remains a different team left to play, UNLESS: </w:t>
      </w:r>
      <w:proofErr w:type="spellStart"/>
      <w:r w:rsidRPr="00A14652">
        <w:rPr>
          <w:sz w:val="28"/>
          <w:szCs w:val="28"/>
        </w:rPr>
        <w:t>i</w:t>
      </w:r>
      <w:proofErr w:type="spellEnd"/>
      <w:r w:rsidRPr="00A14652">
        <w:rPr>
          <w:sz w:val="28"/>
          <w:szCs w:val="28"/>
        </w:rPr>
        <w:t xml:space="preserve">) it would violate (b) above, ii) there are only three (3) teams left as provided below in (d), or iii) all possible combinations of games </w:t>
      </w:r>
      <w:proofErr w:type="gramStart"/>
      <w:r w:rsidRPr="00A14652">
        <w:rPr>
          <w:sz w:val="28"/>
          <w:szCs w:val="28"/>
        </w:rPr>
        <w:t>seeds</w:t>
      </w:r>
      <w:proofErr w:type="gramEnd"/>
      <w:r w:rsidRPr="00A14652">
        <w:rPr>
          <w:sz w:val="28"/>
          <w:szCs w:val="28"/>
        </w:rPr>
        <w:t xml:space="preserve"> some pair or pairs of teams against each other for the second time. If there is only one possible group of pairings with the fewest number of teams meeting for the second time, then that group of pairings shall be used. If there is more than one equal possibility, the entire group of games will be selected by lot from those pairings with the fewest number of teams which must meet for the second time. </w:t>
      </w:r>
      <w:bookmarkStart w:id="0" w:name="_GoBack"/>
      <w:bookmarkEnd w:id="0"/>
    </w:p>
    <w:p w14:paraId="4F7A012A" w14:textId="77777777" w:rsidR="007E0AF7" w:rsidRPr="00A14652" w:rsidRDefault="006F66B6">
      <w:pPr>
        <w:rPr>
          <w:sz w:val="28"/>
          <w:szCs w:val="28"/>
        </w:rPr>
      </w:pPr>
      <w:r w:rsidRPr="00A14652">
        <w:rPr>
          <w:sz w:val="28"/>
          <w:szCs w:val="28"/>
        </w:rPr>
        <w:t xml:space="preserve"> (d) When there are only three (3) teams left in the Tournament and each has received an equal number of byes or no team has received a bye and </w:t>
      </w:r>
      <w:proofErr w:type="spellStart"/>
      <w:r w:rsidRPr="00A14652">
        <w:rPr>
          <w:sz w:val="28"/>
          <w:szCs w:val="28"/>
        </w:rPr>
        <w:t>i</w:t>
      </w:r>
      <w:proofErr w:type="spellEnd"/>
      <w:r w:rsidRPr="00A14652">
        <w:rPr>
          <w:sz w:val="28"/>
          <w:szCs w:val="28"/>
        </w:rPr>
        <w:t xml:space="preserve">) one team has played the other two teams and the other two teams have not met, then the teams who have not met must play, and the other team will receive the bye in that round; or ii) one team has not met either of the other two teams, and the other two teams have met, then the team who has not played either of the other two teams will draw its opponent, and the other team will receive a bye in that round. (e) Winners will play winners and losers will play losers UNLESS it would violate (b), (c) or (d) above. </w:t>
      </w:r>
    </w:p>
    <w:p w14:paraId="30C186F0" w14:textId="282285F6" w:rsidR="00427AE5" w:rsidRPr="00A14652" w:rsidRDefault="006F66B6">
      <w:pPr>
        <w:rPr>
          <w:sz w:val="28"/>
          <w:szCs w:val="28"/>
        </w:rPr>
      </w:pPr>
      <w:r w:rsidRPr="00A14652">
        <w:rPr>
          <w:sz w:val="28"/>
          <w:szCs w:val="28"/>
        </w:rPr>
        <w:t xml:space="preserve">(f) A forfeit in Tournament play shall be treated as a win, not as a bye. </w:t>
      </w:r>
    </w:p>
    <w:sectPr w:rsidR="00427AE5" w:rsidRPr="00A14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B6"/>
    <w:rsid w:val="00427AE5"/>
    <w:rsid w:val="006F66B6"/>
    <w:rsid w:val="007E0AF7"/>
    <w:rsid w:val="00A1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E327"/>
  <w15:chartTrackingRefBased/>
  <w15:docId w15:val="{76085015-9FFE-4114-91E2-B6505926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Scafone</dc:creator>
  <cp:keywords/>
  <dc:description/>
  <cp:lastModifiedBy>Dan Scafone</cp:lastModifiedBy>
  <cp:revision>2</cp:revision>
  <dcterms:created xsi:type="dcterms:W3CDTF">2018-06-14T16:34:00Z</dcterms:created>
  <dcterms:modified xsi:type="dcterms:W3CDTF">2018-06-14T16:57:00Z</dcterms:modified>
</cp:coreProperties>
</file>